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3809" w14:textId="7CFE4BEF" w:rsidR="002D2C6C" w:rsidRPr="009A6F1D" w:rsidRDefault="002D2C6C" w:rsidP="007D11B8">
      <w:pPr>
        <w:ind w:left="720" w:hanging="360"/>
        <w:rPr>
          <w:lang w:val="en-US"/>
        </w:rPr>
      </w:pPr>
      <w:r>
        <w:t>Информация</w:t>
      </w:r>
      <w:r w:rsidRPr="009A6F1D">
        <w:rPr>
          <w:lang w:val="en-US"/>
        </w:rPr>
        <w:t xml:space="preserve"> </w:t>
      </w:r>
      <w:r>
        <w:t>с</w:t>
      </w:r>
      <w:r w:rsidRPr="009A6F1D">
        <w:rPr>
          <w:lang w:val="en-US"/>
        </w:rPr>
        <w:t xml:space="preserve"> </w:t>
      </w:r>
      <w:r w:rsidR="00956083">
        <w:t>сайта</w:t>
      </w:r>
      <w:r w:rsidR="00956083" w:rsidRPr="009A6F1D">
        <w:rPr>
          <w:lang w:val="en-US"/>
        </w:rPr>
        <w:t xml:space="preserve"> clinicaltrials.gov</w:t>
      </w:r>
    </w:p>
    <w:p w14:paraId="4A3C712F" w14:textId="7492930C" w:rsidR="009A6F1D" w:rsidRPr="009A6F1D" w:rsidRDefault="009A6F1D" w:rsidP="009A6F1D">
      <w:pPr>
        <w:pStyle w:val="a3"/>
        <w:numPr>
          <w:ilvl w:val="0"/>
          <w:numId w:val="17"/>
        </w:numPr>
        <w:rPr>
          <w:lang w:val="en-US"/>
        </w:rPr>
      </w:pPr>
      <w:hyperlink r:id="rId8" w:history="1">
        <w:r w:rsidRPr="009A6F1D">
          <w:rPr>
            <w:color w:val="0000FF"/>
            <w:u w:val="single"/>
            <w:lang w:val="en-US"/>
          </w:rPr>
          <w:t xml:space="preserve">Clinical, Immunological, Morphological and Genetic Characteristics of Patients </w:t>
        </w:r>
        <w:proofErr w:type="gramStart"/>
        <w:r w:rsidRPr="009A6F1D">
          <w:rPr>
            <w:color w:val="0000FF"/>
            <w:u w:val="single"/>
            <w:lang w:val="en-US"/>
          </w:rPr>
          <w:t>With</w:t>
        </w:r>
        <w:proofErr w:type="gramEnd"/>
        <w:r w:rsidRPr="009A6F1D">
          <w:rPr>
            <w:color w:val="0000FF"/>
            <w:u w:val="single"/>
            <w:lang w:val="en-US"/>
          </w:rPr>
          <w:t xml:space="preserve"> </w:t>
        </w:r>
        <w:proofErr w:type="spellStart"/>
        <w:r w:rsidRPr="009A6F1D">
          <w:rPr>
            <w:color w:val="0000FF"/>
            <w:u w:val="single"/>
            <w:lang w:val="en-US"/>
          </w:rPr>
          <w:t>Dysferlinopathy</w:t>
        </w:r>
        <w:proofErr w:type="spellEnd"/>
        <w:r w:rsidRPr="009A6F1D">
          <w:rPr>
            <w:color w:val="0000FF"/>
            <w:u w:val="single"/>
            <w:lang w:val="en-US"/>
          </w:rPr>
          <w:t xml:space="preserve"> in the RF - Full Text View - ClinicalTrials.gov</w:t>
        </w:r>
      </w:hyperlink>
    </w:p>
    <w:p w14:paraId="59163AE2" w14:textId="77777777" w:rsidR="009A6F1D" w:rsidRDefault="009A6F1D" w:rsidP="009A6F1D">
      <w:pPr>
        <w:ind w:left="708"/>
      </w:pPr>
      <w:r w:rsidRPr="009A5341">
        <w:rPr>
          <w:highlight w:val="green"/>
        </w:rPr>
        <w:t>Критерии включения</w:t>
      </w:r>
      <w:r>
        <w:t xml:space="preserve"> (кто может участвовать): </w:t>
      </w:r>
    </w:p>
    <w:p w14:paraId="44DDD5C8" w14:textId="2BC6E5EA" w:rsidR="009A6F1D" w:rsidRDefault="009A6F1D" w:rsidP="009A6F1D">
      <w:pPr>
        <w:pStyle w:val="a3"/>
        <w:numPr>
          <w:ilvl w:val="0"/>
          <w:numId w:val="15"/>
        </w:numPr>
        <w:ind w:left="1068"/>
      </w:pPr>
      <w:r>
        <w:t xml:space="preserve">Возраст от </w:t>
      </w:r>
      <w:r>
        <w:t>18</w:t>
      </w:r>
      <w:r>
        <w:t xml:space="preserve"> до </w:t>
      </w:r>
      <w:r>
        <w:t>8</w:t>
      </w:r>
      <w:r>
        <w:t>5 лет</w:t>
      </w:r>
    </w:p>
    <w:p w14:paraId="0D5F2E2E" w14:textId="77777777" w:rsidR="009A6F1D" w:rsidRDefault="009A6F1D" w:rsidP="009A6F1D">
      <w:pPr>
        <w:pStyle w:val="a3"/>
        <w:numPr>
          <w:ilvl w:val="0"/>
          <w:numId w:val="15"/>
        </w:numPr>
        <w:ind w:left="1068"/>
      </w:pPr>
      <w:r>
        <w:t>Любой пол</w:t>
      </w:r>
    </w:p>
    <w:p w14:paraId="177B49FE" w14:textId="7FFD765C" w:rsidR="009A6F1D" w:rsidRDefault="009A6F1D" w:rsidP="009A6F1D">
      <w:pPr>
        <w:pStyle w:val="a3"/>
        <w:numPr>
          <w:ilvl w:val="0"/>
          <w:numId w:val="15"/>
        </w:numPr>
        <w:ind w:left="709" w:firstLine="0"/>
      </w:pPr>
      <w:r>
        <w:t>Письменное информированное согласие</w:t>
      </w:r>
    </w:p>
    <w:p w14:paraId="6FD26059" w14:textId="603D6F2A" w:rsidR="009A6F1D" w:rsidRDefault="009A6F1D" w:rsidP="009A6F1D">
      <w:pPr>
        <w:pStyle w:val="a3"/>
        <w:numPr>
          <w:ilvl w:val="0"/>
          <w:numId w:val="15"/>
        </w:numPr>
        <w:ind w:left="709" w:firstLine="0"/>
      </w:pPr>
      <w:r>
        <w:t>генетически подтвержденн</w:t>
      </w:r>
      <w:r>
        <w:t>ый</w:t>
      </w:r>
      <w:r>
        <w:t xml:space="preserve"> </w:t>
      </w:r>
      <w:r>
        <w:t xml:space="preserve">диагноз ПКМД </w:t>
      </w:r>
      <w:r>
        <w:rPr>
          <w:lang w:val="en-US"/>
        </w:rPr>
        <w:t>R2</w:t>
      </w:r>
    </w:p>
    <w:p w14:paraId="1989B743" w14:textId="77777777" w:rsidR="009A6F1D" w:rsidRDefault="009A6F1D" w:rsidP="009A6F1D">
      <w:pPr>
        <w:ind w:left="708"/>
      </w:pPr>
      <w:r w:rsidRPr="009A5341">
        <w:rPr>
          <w:highlight w:val="red"/>
        </w:rPr>
        <w:t>Критерии исключения</w:t>
      </w:r>
      <w:r>
        <w:t xml:space="preserve"> (кто не может участвовать): </w:t>
      </w:r>
    </w:p>
    <w:p w14:paraId="546FC7F4" w14:textId="77777777" w:rsidR="009A6F1D" w:rsidRDefault="009A6F1D" w:rsidP="009A6F1D">
      <w:pPr>
        <w:pStyle w:val="a3"/>
        <w:numPr>
          <w:ilvl w:val="0"/>
          <w:numId w:val="16"/>
        </w:numPr>
        <w:ind w:left="709"/>
      </w:pPr>
      <w:r w:rsidRPr="009A6F1D">
        <w:t>Субъект, являющийся исследователем, ассистентом исследования, координатором исследования и членом другого персонала, косвенно или прямо связанного с проведением исследования;</w:t>
      </w:r>
    </w:p>
    <w:p w14:paraId="0A5D5C61" w14:textId="7F9D709A" w:rsidR="009A6F1D" w:rsidRDefault="009A6F1D" w:rsidP="009A6F1D">
      <w:pPr>
        <w:pStyle w:val="a3"/>
        <w:numPr>
          <w:ilvl w:val="0"/>
          <w:numId w:val="16"/>
        </w:numPr>
        <w:ind w:left="709"/>
      </w:pPr>
      <w:r w:rsidRPr="009A6F1D">
        <w:t>Острые медицинские состояния, связанные с висцеральной дисфункцией, угрожающие жизни состояния, возникшие менее чем за 6 месяцев до включения в исследование, такие как острая сердечная, почечная, печеночная недостаточность, инфаркт миокарда или острая цереброваскулярная катастрофа (инсульт), а также инфекционные заболевания;</w:t>
      </w:r>
    </w:p>
    <w:p w14:paraId="55F5AEF1" w14:textId="7D546768" w:rsidR="009A6F1D" w:rsidRDefault="009A6F1D" w:rsidP="009A6F1D">
      <w:pPr>
        <w:pStyle w:val="a3"/>
        <w:numPr>
          <w:ilvl w:val="0"/>
          <w:numId w:val="16"/>
        </w:numPr>
        <w:ind w:left="709"/>
      </w:pPr>
      <w:r w:rsidRPr="009A6F1D">
        <w:t>чрезмерное употребление алкоголя (&gt; 20 г в день).</w:t>
      </w:r>
    </w:p>
    <w:p w14:paraId="2A301F42" w14:textId="77777777" w:rsidR="009A6F1D" w:rsidRDefault="009A6F1D" w:rsidP="009A6F1D">
      <w:pPr>
        <w:pStyle w:val="a3"/>
        <w:ind w:left="708"/>
      </w:pPr>
    </w:p>
    <w:p w14:paraId="3AADBB39" w14:textId="3BF4676A" w:rsidR="009A6F1D" w:rsidRDefault="009A6F1D" w:rsidP="009A6F1D">
      <w:pPr>
        <w:pStyle w:val="a3"/>
        <w:ind w:left="708"/>
      </w:pPr>
      <w:r>
        <w:t xml:space="preserve">Место проведения: </w:t>
      </w:r>
      <w:r>
        <w:t>Россия</w:t>
      </w:r>
    </w:p>
    <w:p w14:paraId="36201F55" w14:textId="77777777" w:rsidR="009A6F1D" w:rsidRPr="009A6F1D" w:rsidRDefault="009A6F1D" w:rsidP="009A6F1D">
      <w:pPr>
        <w:pStyle w:val="a3"/>
        <w:ind w:left="1428"/>
        <w:rPr>
          <w:lang w:val="en-US"/>
        </w:rPr>
      </w:pPr>
    </w:p>
    <w:p w14:paraId="1B87EF4A" w14:textId="4FDF729B" w:rsidR="000767A5" w:rsidRPr="009A6F1D" w:rsidRDefault="002F5AFD" w:rsidP="009A6F1D">
      <w:pPr>
        <w:pStyle w:val="a3"/>
        <w:numPr>
          <w:ilvl w:val="0"/>
          <w:numId w:val="17"/>
        </w:numPr>
        <w:rPr>
          <w:lang w:val="en-US"/>
        </w:rPr>
      </w:pPr>
      <w:hyperlink r:id="rId9" w:history="1">
        <w:r w:rsidR="000767A5" w:rsidRPr="009A6F1D">
          <w:rPr>
            <w:color w:val="0000FF"/>
            <w:u w:val="single"/>
            <w:lang w:val="en-US"/>
          </w:rPr>
          <w:t>Defining Clinical Endpoints in Limb Girdle Muscular Dystrophy (LGMD) - Full Text View - ClinicalTrials.gov</w:t>
        </w:r>
      </w:hyperlink>
    </w:p>
    <w:p w14:paraId="7B365DF5" w14:textId="591F2980" w:rsidR="00C60DA0" w:rsidRDefault="00813DA2" w:rsidP="00DE3B88">
      <w:pPr>
        <w:ind w:left="708"/>
      </w:pPr>
      <w:r w:rsidRPr="009A5341">
        <w:rPr>
          <w:highlight w:val="green"/>
        </w:rPr>
        <w:t>Критерии включения</w:t>
      </w:r>
      <w:r w:rsidR="00F44C2B">
        <w:t xml:space="preserve"> (кто может участвовать):</w:t>
      </w:r>
      <w:r>
        <w:t xml:space="preserve"> </w:t>
      </w:r>
    </w:p>
    <w:p w14:paraId="1E87854A" w14:textId="0FF22FC4" w:rsidR="00E633A2" w:rsidRDefault="00DE3B88" w:rsidP="00DE3B88">
      <w:pPr>
        <w:pStyle w:val="a3"/>
        <w:numPr>
          <w:ilvl w:val="0"/>
          <w:numId w:val="15"/>
        </w:numPr>
        <w:ind w:left="1068"/>
      </w:pPr>
      <w:r>
        <w:t>Возраст о</w:t>
      </w:r>
      <w:r w:rsidR="000767A5">
        <w:t>т 4 до 65 лет</w:t>
      </w:r>
    </w:p>
    <w:p w14:paraId="254FE977" w14:textId="48F3B0EA" w:rsidR="00DE3B88" w:rsidRDefault="00DE3B88" w:rsidP="00DE3B88">
      <w:pPr>
        <w:pStyle w:val="a3"/>
        <w:numPr>
          <w:ilvl w:val="0"/>
          <w:numId w:val="15"/>
        </w:numPr>
        <w:ind w:left="1068"/>
      </w:pPr>
      <w:r>
        <w:t>Любой пол</w:t>
      </w:r>
    </w:p>
    <w:p w14:paraId="50FC9B62" w14:textId="77777777" w:rsidR="000767A5" w:rsidRDefault="000767A5" w:rsidP="000767A5">
      <w:pPr>
        <w:pStyle w:val="a3"/>
        <w:numPr>
          <w:ilvl w:val="0"/>
          <w:numId w:val="15"/>
        </w:numPr>
        <w:ind w:left="709" w:firstLine="0"/>
      </w:pPr>
      <w:r>
        <w:t>Клиническое поражение (определяется как слабость при осмотре у постели больного либо в конечности, либо в дистальной конечности)</w:t>
      </w:r>
    </w:p>
    <w:p w14:paraId="05E1D0CD" w14:textId="77777777" w:rsidR="000767A5" w:rsidRDefault="000767A5" w:rsidP="000767A5">
      <w:pPr>
        <w:pStyle w:val="a3"/>
        <w:numPr>
          <w:ilvl w:val="0"/>
          <w:numId w:val="15"/>
        </w:numPr>
        <w:ind w:left="709" w:firstLine="0"/>
      </w:pPr>
      <w:r>
        <w:t>генетически или функционально подтвержденная мутация в ANO5, CAPN3, DYSF, DNAJB6 или SGCA-G.</w:t>
      </w:r>
    </w:p>
    <w:p w14:paraId="47D6E257" w14:textId="23880E1A" w:rsidR="000767A5" w:rsidRDefault="000767A5" w:rsidP="000767A5">
      <w:pPr>
        <w:pStyle w:val="a3"/>
        <w:numPr>
          <w:ilvl w:val="0"/>
          <w:numId w:val="15"/>
        </w:numPr>
        <w:ind w:left="709" w:firstLine="0"/>
      </w:pPr>
      <w:r>
        <w:t>Ходит самостоятельно</w:t>
      </w:r>
    </w:p>
    <w:p w14:paraId="05FDB174" w14:textId="66E00397" w:rsidR="00E633A2" w:rsidRDefault="00E633A2" w:rsidP="00DE3B88">
      <w:pPr>
        <w:ind w:left="708"/>
      </w:pPr>
      <w:r w:rsidRPr="009A5341">
        <w:rPr>
          <w:highlight w:val="red"/>
        </w:rPr>
        <w:t>Критерии исключения</w:t>
      </w:r>
      <w:r w:rsidR="00F44C2B">
        <w:t xml:space="preserve"> (кто не может участвовать)</w:t>
      </w:r>
      <w:r>
        <w:t xml:space="preserve">: </w:t>
      </w:r>
    </w:p>
    <w:p w14:paraId="2E389C17" w14:textId="28BE6520" w:rsidR="000767A5" w:rsidRDefault="000767A5" w:rsidP="000767A5">
      <w:pPr>
        <w:pStyle w:val="a3"/>
        <w:numPr>
          <w:ilvl w:val="0"/>
          <w:numId w:val="16"/>
        </w:numPr>
      </w:pPr>
      <w:r>
        <w:t>Не ходит на момент регистрации в исследовании</w:t>
      </w:r>
    </w:p>
    <w:p w14:paraId="0D02C600" w14:textId="4CC8F340" w:rsidR="009A5341" w:rsidRDefault="000767A5" w:rsidP="000767A5">
      <w:pPr>
        <w:pStyle w:val="a3"/>
        <w:numPr>
          <w:ilvl w:val="0"/>
          <w:numId w:val="16"/>
        </w:numPr>
        <w:ind w:left="709"/>
      </w:pPr>
      <w:r>
        <w:t>Любое другое заболевание, которое препятствует возможности безопасного прохождения тестирования или мешает интерпретации результатов, по мнению исследователя на месте проведения исследования</w:t>
      </w:r>
    </w:p>
    <w:p w14:paraId="117132F3" w14:textId="77777777" w:rsidR="00FF228D" w:rsidRDefault="00FF228D" w:rsidP="00FF228D">
      <w:pPr>
        <w:pStyle w:val="a3"/>
        <w:ind w:left="1068"/>
      </w:pPr>
    </w:p>
    <w:p w14:paraId="3EDF9E67" w14:textId="354C0EC8" w:rsidR="009A5341" w:rsidRDefault="009A5341" w:rsidP="00FF228D">
      <w:pPr>
        <w:pStyle w:val="a3"/>
        <w:ind w:left="708"/>
      </w:pPr>
      <w:r>
        <w:t xml:space="preserve">Место проведения: </w:t>
      </w:r>
      <w:r w:rsidR="000767A5">
        <w:t>США</w:t>
      </w:r>
    </w:p>
    <w:p w14:paraId="18F39E76" w14:textId="77777777" w:rsidR="00FD7922" w:rsidRDefault="00FD7922" w:rsidP="00FF228D">
      <w:pPr>
        <w:pStyle w:val="a3"/>
        <w:ind w:left="708"/>
      </w:pPr>
    </w:p>
    <w:p w14:paraId="70D7CF85" w14:textId="22412185" w:rsidR="00FF228D" w:rsidRDefault="00FF228D" w:rsidP="00DE3B88">
      <w:pPr>
        <w:pStyle w:val="a3"/>
        <w:ind w:left="2148"/>
      </w:pPr>
    </w:p>
    <w:p w14:paraId="267DAF84" w14:textId="77777777" w:rsidR="00FF228D" w:rsidRPr="00FF228D" w:rsidRDefault="00FF228D" w:rsidP="00FF228D">
      <w:pPr>
        <w:pStyle w:val="a3"/>
        <w:ind w:left="1800"/>
        <w:rPr>
          <w:lang w:val="en-US"/>
        </w:rPr>
      </w:pPr>
    </w:p>
    <w:sectPr w:rsidR="00FF228D" w:rsidRPr="00FF22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4001A" w14:textId="77777777" w:rsidR="002F5AFD" w:rsidRDefault="002F5AFD" w:rsidP="00113302">
      <w:pPr>
        <w:spacing w:after="0" w:line="240" w:lineRule="auto"/>
      </w:pPr>
      <w:r>
        <w:separator/>
      </w:r>
    </w:p>
  </w:endnote>
  <w:endnote w:type="continuationSeparator" w:id="0">
    <w:p w14:paraId="19CB6582" w14:textId="77777777" w:rsidR="002F5AFD" w:rsidRDefault="002F5AFD" w:rsidP="0011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A26AE" w14:textId="77777777" w:rsidR="00113302" w:rsidRDefault="0011330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6ACE" w14:textId="77777777" w:rsidR="00113302" w:rsidRDefault="0011330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5DFA" w14:textId="77777777" w:rsidR="00113302" w:rsidRDefault="0011330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154E7" w14:textId="77777777" w:rsidR="002F5AFD" w:rsidRDefault="002F5AFD" w:rsidP="00113302">
      <w:pPr>
        <w:spacing w:after="0" w:line="240" w:lineRule="auto"/>
      </w:pPr>
      <w:r>
        <w:separator/>
      </w:r>
    </w:p>
  </w:footnote>
  <w:footnote w:type="continuationSeparator" w:id="0">
    <w:p w14:paraId="4977F728" w14:textId="77777777" w:rsidR="002F5AFD" w:rsidRDefault="002F5AFD" w:rsidP="00113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C8AE" w14:textId="4584A637" w:rsidR="00113302" w:rsidRDefault="002F5AFD">
    <w:pPr>
      <w:pStyle w:val="a6"/>
    </w:pPr>
    <w:r>
      <w:rPr>
        <w:noProof/>
      </w:rPr>
      <w:pict w14:anchorId="642A4A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4885485" o:spid="_x0000_s1026" type="#_x0000_t136" style="position:absolute;margin-left:0;margin-top:0;width:618.3pt;height:41.2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подготовлено Бережной Е.Н. (МОО &quot;Проект Ай-Мио&quot;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3C5C" w14:textId="773AEED3" w:rsidR="00113302" w:rsidRDefault="002F5AFD">
    <w:pPr>
      <w:pStyle w:val="a6"/>
    </w:pPr>
    <w:r>
      <w:rPr>
        <w:noProof/>
      </w:rPr>
      <w:pict w14:anchorId="3312E7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4885486" o:spid="_x0000_s1027" type="#_x0000_t136" style="position:absolute;margin-left:0;margin-top:0;width:618.3pt;height:41.2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подготовлено Бережной Е.Н. (МОО &quot;Проект Ай-Мио&quot;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5628" w14:textId="0995262F" w:rsidR="00113302" w:rsidRDefault="002F5AFD">
    <w:pPr>
      <w:pStyle w:val="a6"/>
    </w:pPr>
    <w:r>
      <w:rPr>
        <w:noProof/>
      </w:rPr>
      <w:pict w14:anchorId="0A4B66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4885484" o:spid="_x0000_s1025" type="#_x0000_t136" style="position:absolute;margin-left:0;margin-top:0;width:618.3pt;height:41.2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подготовлено Бережной Е.Н. (МОО &quot;Проект Ай-Мио&quot;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E09"/>
    <w:multiLevelType w:val="hybridMultilevel"/>
    <w:tmpl w:val="81E0E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F08FA"/>
    <w:multiLevelType w:val="hybridMultilevel"/>
    <w:tmpl w:val="395852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10DAE"/>
    <w:multiLevelType w:val="hybridMultilevel"/>
    <w:tmpl w:val="CC22F18A"/>
    <w:lvl w:ilvl="0" w:tplc="0419000F">
      <w:start w:val="1"/>
      <w:numFmt w:val="decimal"/>
      <w:lvlText w:val="%1."/>
      <w:lvlJc w:val="left"/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E4075"/>
    <w:multiLevelType w:val="hybridMultilevel"/>
    <w:tmpl w:val="4E8E135E"/>
    <w:lvl w:ilvl="0" w:tplc="041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4" w15:restartNumberingAfterBreak="0">
    <w:nsid w:val="25817184"/>
    <w:multiLevelType w:val="hybridMultilevel"/>
    <w:tmpl w:val="541E860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B46ABE"/>
    <w:multiLevelType w:val="hybridMultilevel"/>
    <w:tmpl w:val="FD30E4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16609A"/>
    <w:multiLevelType w:val="hybridMultilevel"/>
    <w:tmpl w:val="BD7250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8D480A"/>
    <w:multiLevelType w:val="hybridMultilevel"/>
    <w:tmpl w:val="DA6CD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BE316B"/>
    <w:multiLevelType w:val="hybridMultilevel"/>
    <w:tmpl w:val="2C3C66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8A1B86"/>
    <w:multiLevelType w:val="hybridMultilevel"/>
    <w:tmpl w:val="11FAE0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ED5632"/>
    <w:multiLevelType w:val="hybridMultilevel"/>
    <w:tmpl w:val="23EA24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931320B"/>
    <w:multiLevelType w:val="hybridMultilevel"/>
    <w:tmpl w:val="B9D0D7F2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 w15:restartNumberingAfterBreak="0">
    <w:nsid w:val="4C407163"/>
    <w:multiLevelType w:val="hybridMultilevel"/>
    <w:tmpl w:val="48C4135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F496D97"/>
    <w:multiLevelType w:val="hybridMultilevel"/>
    <w:tmpl w:val="08504F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DA4113"/>
    <w:multiLevelType w:val="hybridMultilevel"/>
    <w:tmpl w:val="8DB28E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904AB1"/>
    <w:multiLevelType w:val="hybridMultilevel"/>
    <w:tmpl w:val="BC84BF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E85CE3"/>
    <w:multiLevelType w:val="hybridMultilevel"/>
    <w:tmpl w:val="078CEA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9"/>
  </w:num>
  <w:num w:numId="5">
    <w:abstractNumId w:val="8"/>
  </w:num>
  <w:num w:numId="6">
    <w:abstractNumId w:val="12"/>
  </w:num>
  <w:num w:numId="7">
    <w:abstractNumId w:val="5"/>
  </w:num>
  <w:num w:numId="8">
    <w:abstractNumId w:val="13"/>
  </w:num>
  <w:num w:numId="9">
    <w:abstractNumId w:val="3"/>
  </w:num>
  <w:num w:numId="10">
    <w:abstractNumId w:val="16"/>
  </w:num>
  <w:num w:numId="11">
    <w:abstractNumId w:val="11"/>
  </w:num>
  <w:num w:numId="12">
    <w:abstractNumId w:val="7"/>
  </w:num>
  <w:num w:numId="13">
    <w:abstractNumId w:val="14"/>
  </w:num>
  <w:num w:numId="14">
    <w:abstractNumId w:val="2"/>
  </w:num>
  <w:num w:numId="15">
    <w:abstractNumId w:val="1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16"/>
    <w:rsid w:val="00020555"/>
    <w:rsid w:val="0002352F"/>
    <w:rsid w:val="0004182C"/>
    <w:rsid w:val="000512EC"/>
    <w:rsid w:val="00063909"/>
    <w:rsid w:val="00064741"/>
    <w:rsid w:val="0007192F"/>
    <w:rsid w:val="000767A5"/>
    <w:rsid w:val="00093FFE"/>
    <w:rsid w:val="000C3D5C"/>
    <w:rsid w:val="00112974"/>
    <w:rsid w:val="00113302"/>
    <w:rsid w:val="001576F8"/>
    <w:rsid w:val="00190E41"/>
    <w:rsid w:val="00195AE1"/>
    <w:rsid w:val="001C2284"/>
    <w:rsid w:val="001D4030"/>
    <w:rsid w:val="001D663C"/>
    <w:rsid w:val="001F1EC1"/>
    <w:rsid w:val="001F7443"/>
    <w:rsid w:val="00245C4E"/>
    <w:rsid w:val="00253FB4"/>
    <w:rsid w:val="0025544D"/>
    <w:rsid w:val="00264E11"/>
    <w:rsid w:val="00287FE8"/>
    <w:rsid w:val="00292CAB"/>
    <w:rsid w:val="002A3395"/>
    <w:rsid w:val="002B2A36"/>
    <w:rsid w:val="002B69F7"/>
    <w:rsid w:val="002C3042"/>
    <w:rsid w:val="002D2C6C"/>
    <w:rsid w:val="002E11F5"/>
    <w:rsid w:val="002E4DC6"/>
    <w:rsid w:val="002F5AFD"/>
    <w:rsid w:val="00315821"/>
    <w:rsid w:val="00331CA2"/>
    <w:rsid w:val="00366289"/>
    <w:rsid w:val="0037422F"/>
    <w:rsid w:val="00380C2D"/>
    <w:rsid w:val="003829E3"/>
    <w:rsid w:val="003A7D7F"/>
    <w:rsid w:val="003B1242"/>
    <w:rsid w:val="003B535A"/>
    <w:rsid w:val="003C70CA"/>
    <w:rsid w:val="003F2383"/>
    <w:rsid w:val="00424467"/>
    <w:rsid w:val="00451CA3"/>
    <w:rsid w:val="0048638A"/>
    <w:rsid w:val="00486DA1"/>
    <w:rsid w:val="004929A5"/>
    <w:rsid w:val="004960C0"/>
    <w:rsid w:val="0049658D"/>
    <w:rsid w:val="004B2599"/>
    <w:rsid w:val="004F3886"/>
    <w:rsid w:val="00501829"/>
    <w:rsid w:val="00503452"/>
    <w:rsid w:val="00533BA9"/>
    <w:rsid w:val="00577610"/>
    <w:rsid w:val="00585042"/>
    <w:rsid w:val="005A10B5"/>
    <w:rsid w:val="005D3812"/>
    <w:rsid w:val="005E5D4B"/>
    <w:rsid w:val="00620DB4"/>
    <w:rsid w:val="00636F70"/>
    <w:rsid w:val="00670760"/>
    <w:rsid w:val="006827F1"/>
    <w:rsid w:val="006B63EF"/>
    <w:rsid w:val="006E6949"/>
    <w:rsid w:val="006E7C9E"/>
    <w:rsid w:val="006F285A"/>
    <w:rsid w:val="006F29E4"/>
    <w:rsid w:val="00706ED0"/>
    <w:rsid w:val="007370A4"/>
    <w:rsid w:val="00746699"/>
    <w:rsid w:val="00757ECE"/>
    <w:rsid w:val="0077502F"/>
    <w:rsid w:val="00775038"/>
    <w:rsid w:val="007836E4"/>
    <w:rsid w:val="007A7B53"/>
    <w:rsid w:val="007B3154"/>
    <w:rsid w:val="007B4ADA"/>
    <w:rsid w:val="007D11B8"/>
    <w:rsid w:val="00813DA2"/>
    <w:rsid w:val="008266ED"/>
    <w:rsid w:val="00835B16"/>
    <w:rsid w:val="00855D3C"/>
    <w:rsid w:val="00875CCC"/>
    <w:rsid w:val="00876210"/>
    <w:rsid w:val="00891C86"/>
    <w:rsid w:val="00893342"/>
    <w:rsid w:val="008C1AD0"/>
    <w:rsid w:val="008E59BC"/>
    <w:rsid w:val="008E5E97"/>
    <w:rsid w:val="008E7750"/>
    <w:rsid w:val="0093526C"/>
    <w:rsid w:val="00940BD2"/>
    <w:rsid w:val="00950F29"/>
    <w:rsid w:val="00951496"/>
    <w:rsid w:val="00956083"/>
    <w:rsid w:val="009A5341"/>
    <w:rsid w:val="009A6A45"/>
    <w:rsid w:val="009A6F1D"/>
    <w:rsid w:val="009B26DC"/>
    <w:rsid w:val="009D0873"/>
    <w:rsid w:val="009E2176"/>
    <w:rsid w:val="009F3B13"/>
    <w:rsid w:val="00A15CFE"/>
    <w:rsid w:val="00A53C13"/>
    <w:rsid w:val="00A62629"/>
    <w:rsid w:val="00A62AA7"/>
    <w:rsid w:val="00A714D9"/>
    <w:rsid w:val="00A71BCD"/>
    <w:rsid w:val="00AA769A"/>
    <w:rsid w:val="00AC4AAD"/>
    <w:rsid w:val="00AE7602"/>
    <w:rsid w:val="00B477AF"/>
    <w:rsid w:val="00B60BA9"/>
    <w:rsid w:val="00B72A04"/>
    <w:rsid w:val="00B8300C"/>
    <w:rsid w:val="00BB6621"/>
    <w:rsid w:val="00BE23DC"/>
    <w:rsid w:val="00BF2821"/>
    <w:rsid w:val="00BF305C"/>
    <w:rsid w:val="00C011AC"/>
    <w:rsid w:val="00C179C1"/>
    <w:rsid w:val="00C26149"/>
    <w:rsid w:val="00C35939"/>
    <w:rsid w:val="00C60DA0"/>
    <w:rsid w:val="00CA05B7"/>
    <w:rsid w:val="00CB710C"/>
    <w:rsid w:val="00CC397B"/>
    <w:rsid w:val="00CC3C16"/>
    <w:rsid w:val="00CD2E56"/>
    <w:rsid w:val="00D01E61"/>
    <w:rsid w:val="00D15DC6"/>
    <w:rsid w:val="00D306F3"/>
    <w:rsid w:val="00D3202E"/>
    <w:rsid w:val="00D449CE"/>
    <w:rsid w:val="00D50679"/>
    <w:rsid w:val="00D50FEC"/>
    <w:rsid w:val="00D554BE"/>
    <w:rsid w:val="00D578FB"/>
    <w:rsid w:val="00D62CB4"/>
    <w:rsid w:val="00D675CE"/>
    <w:rsid w:val="00D92B77"/>
    <w:rsid w:val="00DB0111"/>
    <w:rsid w:val="00DB2BCE"/>
    <w:rsid w:val="00DC2009"/>
    <w:rsid w:val="00DC2345"/>
    <w:rsid w:val="00DD77F0"/>
    <w:rsid w:val="00DE3B88"/>
    <w:rsid w:val="00E143EF"/>
    <w:rsid w:val="00E15EE7"/>
    <w:rsid w:val="00E2232A"/>
    <w:rsid w:val="00E37D1E"/>
    <w:rsid w:val="00E53C91"/>
    <w:rsid w:val="00E633A2"/>
    <w:rsid w:val="00E7511C"/>
    <w:rsid w:val="00E84A38"/>
    <w:rsid w:val="00EB545D"/>
    <w:rsid w:val="00EC0F18"/>
    <w:rsid w:val="00EC5686"/>
    <w:rsid w:val="00EF7AE6"/>
    <w:rsid w:val="00F011DC"/>
    <w:rsid w:val="00F02AE5"/>
    <w:rsid w:val="00F11D22"/>
    <w:rsid w:val="00F20D31"/>
    <w:rsid w:val="00F27BA2"/>
    <w:rsid w:val="00F44C2B"/>
    <w:rsid w:val="00F66B27"/>
    <w:rsid w:val="00F95003"/>
    <w:rsid w:val="00FD7922"/>
    <w:rsid w:val="00FE2276"/>
    <w:rsid w:val="00FF0A21"/>
    <w:rsid w:val="00FF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0555D"/>
  <w15:chartTrackingRefBased/>
  <w15:docId w15:val="{16BD7F5E-9635-43A7-B30B-88D269E8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1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26D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B26DC"/>
    <w:rPr>
      <w:color w:val="605E5C"/>
      <w:shd w:val="clear" w:color="auto" w:fill="E1DFDD"/>
    </w:rPr>
  </w:style>
  <w:style w:type="character" w:customStyle="1" w:styleId="hitinf">
    <w:name w:val="hit_inf"/>
    <w:basedOn w:val="a0"/>
    <w:rsid w:val="009A6A45"/>
  </w:style>
  <w:style w:type="paragraph" w:styleId="a6">
    <w:name w:val="header"/>
    <w:basedOn w:val="a"/>
    <w:link w:val="a7"/>
    <w:uiPriority w:val="99"/>
    <w:unhideWhenUsed/>
    <w:rsid w:val="00113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3302"/>
  </w:style>
  <w:style w:type="paragraph" w:styleId="a8">
    <w:name w:val="footer"/>
    <w:basedOn w:val="a"/>
    <w:link w:val="a9"/>
    <w:uiPriority w:val="99"/>
    <w:unhideWhenUsed/>
    <w:rsid w:val="00113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3302"/>
  </w:style>
  <w:style w:type="character" w:styleId="aa">
    <w:name w:val="FollowedHyperlink"/>
    <w:basedOn w:val="a0"/>
    <w:uiPriority w:val="99"/>
    <w:semiHidden/>
    <w:unhideWhenUsed/>
    <w:rsid w:val="00451C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nicaltrials.gov/ct2/show/NCT04824040?cond=DYSF&amp;age=012&amp;draw=2&amp;rank=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inicaltrials.gov/ct2/show/NCT03981289?recrs=a&amp;cond=DYSF&amp;age=01&amp;draw=2&amp;rank=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52375-597F-4192-9C22-30476A7C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Чернец</dc:creator>
  <cp:keywords/>
  <dc:description/>
  <cp:lastModifiedBy>Екатерина Чернец</cp:lastModifiedBy>
  <cp:revision>164</cp:revision>
  <dcterms:created xsi:type="dcterms:W3CDTF">2021-12-16T08:41:00Z</dcterms:created>
  <dcterms:modified xsi:type="dcterms:W3CDTF">2022-02-24T12:31:00Z</dcterms:modified>
</cp:coreProperties>
</file>